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августа 2009 г. N 708</w:t>
      </w: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ОСНОВ</w:t>
      </w: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ПРЕДЕЛЬНЫХ ИНДЕКСОВ ИЗМЕНЕНИЯ РАЗМЕРА</w:t>
      </w: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ПЛАТЫ ГРАЖДАН ЗА КОММУНАЛЬНЫЕ УСЛУГИ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2.2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внесении изменений в Федеральный закон "Об основах регулирования тарифов организаций коммунального комплекса" и некоторые законодательные акты Российской Федерации" Правительство Российской Федерации постановляет: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Основы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предельных индексов изменения размера платы граждан за коммунальные услуги.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Министерству регионального развития Российской Федерации по согласованию с Министерством экономического развития Российской Федерации, Министерством финансов Российской Федерации, Федеральной службой по тарифам и Федеральной антимонопольной службой в 2-месячный срок утвердить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указания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расчету предельных индексов изменения размера платы граждан за коммунальные услуги.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2009 г. N 708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bookmarkStart w:id="0" w:name="Par27"/>
      <w:bookmarkEnd w:id="0"/>
      <w:r>
        <w:rPr>
          <w:sz w:val="20"/>
          <w:szCs w:val="20"/>
        </w:rPr>
        <w:t>ОСНОВЫ</w:t>
      </w: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ФОРМИРОВАНИЯ ПРЕДЕЛЬНЫХ ИНДЕКСОВ ИЗМЕНЕНИЯ РАЗМЕРА</w:t>
      </w:r>
    </w:p>
    <w:p w:rsidR="00BF37FF" w:rsidRDefault="00BF37FF" w:rsidP="00BF37F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ПЛАТЫ ГРАЖДАН ЗА КОММУНАЛЬНЫЕ УСЛУГИ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документ определяет принципы и порядок формирования предельных индексов изменения размера платы граждан за коммунальные услуги (далее - предельный индекс).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Предельные индексы утверждаются не позднее внесения в законодательный орган субъекта Российской Федерации проекта закона 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бюджете субъекта Российской Федерации на очередной финансовый год и плановый период.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Предельный индекс устанавливается органом исполнительной власти субъекта Российской Федерации, уполномоченным на осуществление государственного регулирования цен (тарифов) на товары и услуги организаций коммунального комплекса (далее - орган регулирования субъекта Российской Федерации), в отношении каждого муниципального образования на территории субъекта Российской Федерации.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 принципом установления предельного индекса является доступность для граждан совокупной платы за все потребляемые коммунальные услуги, рассчитанной с учетом этого предельного индекса (далее - плата за коммунальные услуги).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критериев доступности для населения платы за коммунальные услуги (далее - критерии доступности), в которую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следующие критерии доступности: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расходов на коммунальные услуги в совокупном доходе семьи;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населения с доходами ниже прожиточного минимума;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уровень собираемости платежей за коммунальные услуги;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доля получателей субсидий на оплату коммунальных услуг в общей численности населения.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 регулирования субъекта Российской Федерации осуществляет расчет показателей критериев доступности и направляет их в органы местного самоуправления.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формирования органом местного самоуправления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установлению предельного индекса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7. Предложение по установлению предельного индекса формируется органом местного самоуправления с учетом средств, необходимых для реализации: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программы комплексного развития систем коммунальной инфраструктуры муниципального образования, предусмотренной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основах регулирования тарифов организаций коммунального комплекса";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региональной программы по газификации жилищно-коммунального хозяйства, предусмотренной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газоснабжении в Российской Федерации", в части, касающейся муниципального образования, и программы перспективного развития электроэнергетики в сфере муниципальной энергетики, предусмотренной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электроэнергетике", в части, касающейся муниципального образования (далее - региональные программы).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Размер средств, необходимый для реализации региональных программ, рассчитывается и направляется органом регулирования субъекта Российской Федерации в орган местного самоуправления.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9. На период до утверждения программ, указанных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предложение по установлению предельного индекса формируется с учетом: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средств, необходимых для реализации инвестиционных и производственных программ организаций коммунального комплекса, функционирующих на территории муниципального образования;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плановых объемов поставок гражданам твердого топлива при наличии печного отопления;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 xml:space="preserve">в) необходимых для обеспечения нужд граждан объемов потребления электрической энергии (мощности), определенных в сводном балансе для гарантирующих поставщиков,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расчетных годовых объемов тепловой энергии, поставляемой в муниципальное образование для нужд граждан;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объемов реализации газа в муниципальном образовании для нужд граждан.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Показатели, предусмотренные </w:t>
      </w:r>
      <w:hyperlink w:anchor="Par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" пункта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направляются органом регулирования субъекта Российской Федерации в орган местного самоуправления.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Расчет предельного индекса осуществляется в соответствии с методическими указаниями по расчету предельных индексов изменения размера платы граждан за коммунальные услуги, утверждаемыми Министерством регионального развития Российской Федерации (далее - методические указания по расчету предельных индексов).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Оценка доступности для граждан прогнозируемой платы за коммунальные услуги осуществляется органом местного самоуправления.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орган местного самоуправления пришел к выводу о доступности для граждан прогнозируемой платы за коммунальные услуги, предложение по установлению соответствующего предельного индекса направляется в орган регулирования субъекта Российской Федерации.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если орган местного самоуправления пришел к выводу о недоступности для граждан прогнозируемой платы за коммунальные услуги, принимается одно или несколько из следующих решений: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осуществить корректировку программы комплексного развития систем коммунальной инфраструктуры муниципального образования;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частично финансировать за счет средств местного бюджета реализацию программ, указанных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или реализацию программ и поставки коммунальных ресурсов,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>
        <w:rPr>
          <w:rFonts w:ascii="Times New Roman" w:hAnsi="Times New Roman" w:cs="Times New Roman"/>
          <w:sz w:val="28"/>
          <w:szCs w:val="28"/>
        </w:rPr>
        <w:t>в) внести предложения по корректировке региональных программ;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>
        <w:rPr>
          <w:rFonts w:ascii="Times New Roman" w:hAnsi="Times New Roman" w:cs="Times New Roman"/>
          <w:sz w:val="28"/>
          <w:szCs w:val="28"/>
        </w:rPr>
        <w:t xml:space="preserve">г) внести предложения по частичному финансированию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субъекта Российской Федерации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программ, указанных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или реализации программ и поставки коммунальных ресурсов,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>
        <w:rPr>
          <w:rFonts w:ascii="Times New Roman" w:hAnsi="Times New Roman" w:cs="Times New Roman"/>
          <w:sz w:val="28"/>
          <w:szCs w:val="28"/>
        </w:rPr>
        <w:t>14. После проведения повторной оценки доступности для граждан прогнозируемой платы за коммунальные услуги с учетом принятых решений орган местного самоуправления направляет в орган регулирования субъекта Российской Федерации предложение по установлению предельного индекса, к которому прилагаются обосновывающие расчеты и материалы.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установления органом регулирования субъекта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предельного индекса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поступлении от органа местного самоуправления предложения по установлению предельного индекса орган регулирования субъекта Российской Федерации осуществляет проверку представленных предложений, расчетов и материалов на предмет их соответствия настоящему документу.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орган регулирования субъекта Российской Федерации пришел к выводу о доступности для граждан прогнозируемой платы за коммунальные услуги, он принимает решение об установлении предельного индекса.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случае если в результате проверки орган регулирования субъекта Российской Федерации пришел к выводу о недоступности для граждан прогнозируемой платы за коммунальные услуги, указанный орган принимает одно или несколько из следующих решений: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возвратить предложения, расчеты и материалы, указанные в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в орган местного самоуправления соответствующего муниципального образования для корректировки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этого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возвратить предложения, расчеты и материалы, указанные в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в орган местного самоуправления соответствующего муниципального образования для изыскания возможности частичного финансирования за счет средств местного бюджета реализации программ, указанных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или реализации программ и поставки коммунальных ресурсов,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подготовить предложения о корректировке региональных программ;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подготовить предложения о частичном финансировании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бюджета субъекта Российской Федерации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программ, указанных в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или реализации программ и поставки коммунальных ресурсов, указанных в </w:t>
      </w:r>
      <w:hyperlink w:anchor="Par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После проведения повторной оценки доступности для граждан прогнозируемой платы за коммунальные услуги с учетом принятых решений, в том числе согласования с заинтересованными органами исполнительной власти субъекта Российской Федерации предложений, указанных в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 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орган регулирования субъекта Российской Федерации устанавливает предельный индекс.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Взаимодействие органов государственной власти субъектов Российской Федерации и органов местного самоуправления при установлении предельных индексов осуществляется в порядке, предусмотренном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взаимодействии органов государственной власти субъектов Российской Федерации, осуществляющих регулирование тарифов на товары и услуги организаций коммунального комплекса, с органами местного самоуправления, осуществляющими регулирование тарифов и надбавок организаций коммунального комплекса, утвержденным Постановлением Правительства Российской Федерации от 22 августа 2005 г</w:t>
      </w:r>
      <w:proofErr w:type="gramEnd"/>
      <w:r>
        <w:rPr>
          <w:rFonts w:ascii="Times New Roman" w:hAnsi="Times New Roman" w:cs="Times New Roman"/>
          <w:sz w:val="28"/>
          <w:szCs w:val="28"/>
        </w:rPr>
        <w:t>. N 533.</w:t>
      </w: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7FF" w:rsidRDefault="00BF37FF" w:rsidP="00BF37FF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1D0739" w:rsidRDefault="001D0739"/>
    <w:sectPr w:rsidR="001D0739" w:rsidSect="004902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F37FF"/>
    <w:rsid w:val="0004311F"/>
    <w:rsid w:val="00111F42"/>
    <w:rsid w:val="001D0739"/>
    <w:rsid w:val="00245C58"/>
    <w:rsid w:val="003014D3"/>
    <w:rsid w:val="0030796F"/>
    <w:rsid w:val="00357072"/>
    <w:rsid w:val="003B0870"/>
    <w:rsid w:val="00423035"/>
    <w:rsid w:val="00466CD5"/>
    <w:rsid w:val="00467B1E"/>
    <w:rsid w:val="00502E52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C25E5"/>
    <w:rsid w:val="00AF4138"/>
    <w:rsid w:val="00BA558B"/>
    <w:rsid w:val="00BD2B70"/>
    <w:rsid w:val="00BF37FF"/>
    <w:rsid w:val="00C42758"/>
    <w:rsid w:val="00D8327D"/>
    <w:rsid w:val="00D86EB3"/>
    <w:rsid w:val="00F11C3F"/>
    <w:rsid w:val="00F37918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3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CDEFE503C2C20928C2FFACF91D3CBF2DBB13DF50A8279E724FB0884P7a5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CDEFE503C2C20928C2FFACF91D3CBF2DBB13DFB0F8279E724FB0884P7a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CDEFE503C2C20928C2FFACF91D3CBF2DCB338F00F8279E724FB0884P7a5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4CDEFE503C2C20928C2FFACF91D3CBF2DFB536FA0D8279E724FB0884756679C24AFAC9B0690B9FP1a0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4CDEFE503C2C20928C2FFACF91D3CBF2DCB039F3098279E724FB0884756679C24AFAC9B0690A9FP1a1C" TargetMode="External"/><Relationship Id="rId9" Type="http://schemas.openxmlformats.org/officeDocument/2006/relationships/hyperlink" Target="consultantplus://offline/ref=FF4CDEFE503C2C20928C2FFACF91D3CBF6DAB338F204DF73EF7DF70A837A396EC503F6C8B0690BP9a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2013-01-16T02:26:00Z</dcterms:created>
  <dcterms:modified xsi:type="dcterms:W3CDTF">2013-01-16T02:26:00Z</dcterms:modified>
</cp:coreProperties>
</file>